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CB7" w:rsidRDefault="00F9401E" w:rsidP="00D12CB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INFORMACIÓN PARA AUTOR</w:t>
      </w:r>
      <w:r w:rsidR="005726D2">
        <w:rPr>
          <w:rFonts w:ascii="Calibri-Bold" w:hAnsi="Calibri-Bold" w:cs="Calibri-Bold"/>
          <w:b/>
          <w:bCs/>
          <w:color w:val="000000"/>
          <w:sz w:val="24"/>
          <w:szCs w:val="24"/>
        </w:rPr>
        <w:t>AS/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ES 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DE LA </w:t>
      </w:r>
      <w:bookmarkStart w:id="0" w:name="_GoBack"/>
      <w:bookmarkEnd w:id="0"/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REVISTA </w:t>
      </w:r>
      <w:r w:rsidR="005726D2">
        <w:rPr>
          <w:rFonts w:ascii="Calibri-Bold" w:hAnsi="Calibri-Bold" w:cs="Calibri-Bold"/>
          <w:b/>
          <w:bCs/>
          <w:color w:val="000000"/>
          <w:sz w:val="24"/>
          <w:szCs w:val="24"/>
        </w:rPr>
        <w:t>INVESTIGACIONES FEMINISTAS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Para pod</w:t>
      </w:r>
      <w:r w:rsidR="005726D2">
        <w:rPr>
          <w:rFonts w:ascii="Calibri" w:hAnsi="Calibri" w:cs="Calibri"/>
          <w:color w:val="000000"/>
          <w:sz w:val="24"/>
          <w:szCs w:val="24"/>
        </w:rPr>
        <w:t>er enviar trabajos a la revista Investigaciones Feministas</w:t>
      </w:r>
      <w:r>
        <w:rPr>
          <w:rFonts w:ascii="Calibri" w:hAnsi="Calibri" w:cs="Calibri"/>
          <w:color w:val="000000"/>
          <w:sz w:val="24"/>
          <w:szCs w:val="24"/>
        </w:rPr>
        <w:t xml:space="preserve"> es necesario estar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registrado en la plataforma OJS a través de la que se gestionan todos los envíos.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31869C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En caso de no estar registrado, debe hacerlo en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726D2" w:rsidRPr="005726D2">
        <w:rPr>
          <w:rFonts w:ascii="Calibri" w:hAnsi="Calibri" w:cs="Calibri"/>
          <w:color w:val="0000FF"/>
          <w:sz w:val="24"/>
          <w:szCs w:val="24"/>
        </w:rPr>
        <w:t>https</w:t>
      </w:r>
      <w:proofErr w:type="gramStart"/>
      <w:r w:rsidR="005726D2" w:rsidRPr="005726D2">
        <w:rPr>
          <w:rFonts w:ascii="Calibri" w:hAnsi="Calibri" w:cs="Calibri"/>
          <w:color w:val="0000FF"/>
          <w:sz w:val="24"/>
          <w:szCs w:val="24"/>
        </w:rPr>
        <w:t>:/</w:t>
      </w:r>
      <w:proofErr w:type="gramEnd"/>
      <w:r w:rsidR="005726D2" w:rsidRPr="005726D2">
        <w:rPr>
          <w:rFonts w:ascii="Calibri" w:hAnsi="Calibri" w:cs="Calibri"/>
          <w:color w:val="0000FF"/>
          <w:sz w:val="24"/>
          <w:szCs w:val="24"/>
        </w:rPr>
        <w:t>/revistas.ucm.es/index.php/INFE/login</w:t>
      </w:r>
      <w:r>
        <w:rPr>
          <w:rFonts w:ascii="Calibri" w:hAnsi="Calibri" w:cs="Calibri"/>
          <w:color w:val="000000"/>
          <w:sz w:val="24"/>
          <w:szCs w:val="24"/>
        </w:rPr>
        <w:t xml:space="preserve">, pinchando en </w:t>
      </w:r>
      <w:r w:rsidR="005726D2">
        <w:rPr>
          <w:rFonts w:ascii="Calibri" w:hAnsi="Calibri" w:cs="Calibri"/>
          <w:color w:val="000000"/>
          <w:sz w:val="24"/>
          <w:szCs w:val="24"/>
        </w:rPr>
        <w:t>“</w:t>
      </w:r>
      <w:r>
        <w:rPr>
          <w:rFonts w:ascii="Calibri" w:hAnsi="Calibri" w:cs="Calibri"/>
          <w:color w:val="31869C"/>
          <w:sz w:val="24"/>
          <w:szCs w:val="24"/>
        </w:rPr>
        <w:t>¿Aún no se ha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31869C"/>
          <w:sz w:val="24"/>
          <w:szCs w:val="24"/>
        </w:rPr>
      </w:pPr>
      <w:proofErr w:type="gramStart"/>
      <w:r>
        <w:rPr>
          <w:rFonts w:ascii="Calibri" w:hAnsi="Calibri" w:cs="Calibri"/>
          <w:color w:val="31869C"/>
          <w:sz w:val="24"/>
          <w:szCs w:val="24"/>
        </w:rPr>
        <w:t>registrado</w:t>
      </w:r>
      <w:proofErr w:type="gramEnd"/>
      <w:r>
        <w:rPr>
          <w:rFonts w:ascii="Calibri" w:hAnsi="Calibri" w:cs="Calibri"/>
          <w:color w:val="31869C"/>
          <w:sz w:val="24"/>
          <w:szCs w:val="24"/>
        </w:rPr>
        <w:t>? Hágalo ahora</w:t>
      </w:r>
      <w:r w:rsidR="005726D2">
        <w:rPr>
          <w:rFonts w:ascii="Calibri" w:hAnsi="Calibri" w:cs="Calibri"/>
          <w:color w:val="31869C"/>
          <w:sz w:val="24"/>
          <w:szCs w:val="24"/>
        </w:rPr>
        <w:t>”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31869C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6DCFB34" wp14:editId="569DD17B">
            <wp:extent cx="3336878" cy="1535177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318" t="26522" r="32112" b="41111"/>
                    <a:stretch/>
                  </pic:blipFill>
                  <pic:spPr bwMode="auto">
                    <a:xfrm>
                      <a:off x="0" y="0"/>
                      <a:ext cx="3338331" cy="153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Una vez hecho, accede a una pantalla en la que deberá completar sus datos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personales, pinchando finalmente en para que queden guardados.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Los campos señalados con asterisco (*) son obligatorios. Introduzca un nombre de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usuario y contraseña que le resulte sencillo recordar.</w:t>
      </w:r>
    </w:p>
    <w:p w:rsidR="00D12CB7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Una vez registrado, puede acceder a la plataforma y enviar sus trabajos, asegurándose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de que está activo el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rol de autor</w:t>
      </w:r>
      <w:r w:rsidR="005726D2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a o </w:t>
      </w:r>
      <w:proofErr w:type="spellStart"/>
      <w:r w:rsidR="005726D2">
        <w:rPr>
          <w:rFonts w:ascii="Calibri-Bold" w:hAnsi="Calibri-Bold" w:cs="Calibri-Bold"/>
          <w:b/>
          <w:bCs/>
          <w:color w:val="000000"/>
          <w:sz w:val="24"/>
          <w:szCs w:val="24"/>
        </w:rPr>
        <w:t>autor</w:t>
      </w:r>
      <w:r>
        <w:rPr>
          <w:rFonts w:ascii="Calibri" w:hAnsi="Calibri" w:cs="Calibri"/>
          <w:color w:val="000000"/>
          <w:sz w:val="24"/>
          <w:szCs w:val="24"/>
        </w:rPr>
        <w:t>.</w:t>
      </w:r>
      <w:r w:rsidR="00D12CB7"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ntes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de enviar el archivo, debe asegurarse de que éste cumple con las normas de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publicación, especialmente en lo referente a la supresión de cualquier dato que pueda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identificarle como autor</w:t>
      </w:r>
      <w:r w:rsidR="005726D2">
        <w:rPr>
          <w:rFonts w:ascii="Calibri" w:hAnsi="Calibri" w:cs="Calibri"/>
          <w:color w:val="000000"/>
          <w:sz w:val="24"/>
          <w:szCs w:val="24"/>
        </w:rPr>
        <w:t>a o autor</w:t>
      </w:r>
      <w:r>
        <w:rPr>
          <w:rFonts w:ascii="Calibri" w:hAnsi="Calibri" w:cs="Calibri"/>
          <w:color w:val="000000"/>
          <w:sz w:val="24"/>
          <w:szCs w:val="24"/>
        </w:rPr>
        <w:t>.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Una vez hecho, accede al área de envío de trabajos, que se organiza en 5 pasos:</w:t>
      </w:r>
    </w:p>
    <w:tbl>
      <w:tblPr>
        <w:tblStyle w:val="Tablaconcuadrcula"/>
        <w:tblW w:w="9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6072"/>
      </w:tblGrid>
      <w:tr w:rsidR="005726D2" w:rsidTr="00D12CB7">
        <w:trPr>
          <w:trHeight w:val="3708"/>
        </w:trPr>
        <w:tc>
          <w:tcPr>
            <w:tcW w:w="3734" w:type="dxa"/>
          </w:tcPr>
          <w:p w:rsidR="00D12CB7" w:rsidRDefault="00D12CB7" w:rsidP="00D12CB7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4"/>
              </w:rPr>
            </w:pPr>
          </w:p>
          <w:p w:rsidR="00D12CB7" w:rsidRDefault="00D12CB7" w:rsidP="00D12CB7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4"/>
              </w:rPr>
            </w:pPr>
          </w:p>
          <w:p w:rsidR="00D12CB7" w:rsidRDefault="00D12CB7" w:rsidP="00D12CB7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4"/>
              </w:rPr>
            </w:pPr>
          </w:p>
          <w:p w:rsidR="00D12CB7" w:rsidRDefault="00D12CB7" w:rsidP="00D12CB7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4"/>
              </w:rPr>
            </w:pPr>
          </w:p>
          <w:p w:rsidR="005726D2" w:rsidRPr="00D12CB7" w:rsidRDefault="005726D2" w:rsidP="00D12CB7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4"/>
              </w:rPr>
            </w:pPr>
            <w:r w:rsidRPr="00D12CB7">
              <w:rPr>
                <w:rFonts w:ascii="Calibri" w:hAnsi="Calibri" w:cs="Calibri"/>
                <w:sz w:val="24"/>
              </w:rPr>
              <w:t>Para enviar un nuevo trabajo,</w:t>
            </w:r>
            <w:r w:rsidR="00D12CB7">
              <w:rPr>
                <w:rFonts w:ascii="Calibri" w:hAnsi="Calibri" w:cs="Calibri"/>
                <w:sz w:val="24"/>
              </w:rPr>
              <w:t xml:space="preserve"> </w:t>
            </w:r>
            <w:r w:rsidRPr="00D12CB7">
              <w:rPr>
                <w:rFonts w:ascii="Calibri" w:hAnsi="Calibri" w:cs="Calibri"/>
                <w:sz w:val="24"/>
              </w:rPr>
              <w:t>pinchar en el área señalada con la</w:t>
            </w:r>
          </w:p>
          <w:p w:rsidR="005726D2" w:rsidRPr="00D12CB7" w:rsidRDefault="005726D2" w:rsidP="00D12CB7">
            <w:pPr>
              <w:jc w:val="both"/>
              <w:rPr>
                <w:rFonts w:ascii="Calibri" w:hAnsi="Calibri" w:cs="Calibri"/>
                <w:sz w:val="24"/>
              </w:rPr>
            </w:pPr>
            <w:r w:rsidRPr="00D12CB7">
              <w:rPr>
                <w:rFonts w:ascii="Calibri" w:hAnsi="Calibri" w:cs="Calibri"/>
                <w:sz w:val="24"/>
              </w:rPr>
              <w:t>flecha</w:t>
            </w:r>
          </w:p>
          <w:p w:rsidR="005726D2" w:rsidRDefault="005726D2" w:rsidP="00D12CB7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72" w:type="dxa"/>
          </w:tcPr>
          <w:p w:rsidR="005726D2" w:rsidRDefault="005726D2" w:rsidP="00D12CB7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1F2F765" wp14:editId="610994D6">
                  <wp:extent cx="3719015" cy="2408212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7168" t="34390" r="16561" b="12340"/>
                          <a:stretch/>
                        </pic:blipFill>
                        <pic:spPr bwMode="auto">
                          <a:xfrm>
                            <a:off x="0" y="0"/>
                            <a:ext cx="3722470" cy="241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01E" w:rsidRDefault="00F9401E" w:rsidP="00D12CB7">
      <w:pPr>
        <w:jc w:val="both"/>
        <w:rPr>
          <w:rFonts w:ascii="Calibri" w:hAnsi="Calibri" w:cs="Calibri"/>
        </w:rPr>
      </w:pPr>
    </w:p>
    <w:p w:rsidR="00F9401E" w:rsidRDefault="00F9401E" w:rsidP="00D12CB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Una vez hecho, accede al área de envío de trabajos, que se organiza en 5 pasos:</w:t>
      </w:r>
    </w:p>
    <w:p w:rsidR="00F9401E" w:rsidRDefault="00F9401E" w:rsidP="00D12CB7">
      <w:pPr>
        <w:jc w:val="both"/>
        <w:rPr>
          <w:rFonts w:ascii="Calibri" w:hAnsi="Calibri" w:cs="Calibri"/>
          <w:sz w:val="24"/>
          <w:szCs w:val="24"/>
        </w:rPr>
      </w:pPr>
    </w:p>
    <w:p w:rsidR="00D12CB7" w:rsidRDefault="00D12CB7" w:rsidP="00D12CB7">
      <w:pPr>
        <w:jc w:val="both"/>
        <w:rPr>
          <w:rFonts w:ascii="Calibri" w:hAnsi="Calibri" w:cs="Calibri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215868"/>
          <w:sz w:val="24"/>
          <w:szCs w:val="24"/>
        </w:rPr>
      </w:pPr>
      <w:r>
        <w:rPr>
          <w:rFonts w:ascii="Calibri-Bold" w:hAnsi="Calibri-Bold" w:cs="Calibri-Bold"/>
          <w:b/>
          <w:bCs/>
          <w:color w:val="215868"/>
          <w:sz w:val="24"/>
          <w:szCs w:val="24"/>
        </w:rPr>
        <w:lastRenderedPageBreak/>
        <w:t>Paso 1. Comenzar el envío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>En este paso debe seleccionar la Sección de la revista a la que quiere enviar su trabajo,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así como el idioma en el que está escrito.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>Debe revisar que cumple con las normas incluidas en la lista de comprobación,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marcando cada uno de ellos, aceptar el Copyright, y enviar, si lo considera oportuno,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comentarios a</w:t>
      </w:r>
      <w:r w:rsidR="005726D2">
        <w:rPr>
          <w:rFonts w:ascii="Calibri" w:hAnsi="Calibri" w:cs="Calibri"/>
          <w:color w:val="111111"/>
          <w:sz w:val="24"/>
          <w:szCs w:val="24"/>
        </w:rPr>
        <w:t>l Editor o Editora.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 xml:space="preserve">Pinchar en </w:t>
      </w:r>
      <w:r>
        <w:rPr>
          <w:rFonts w:ascii="Calibri-Bold" w:hAnsi="Calibri-Bold" w:cs="Calibri-Bold"/>
          <w:b/>
          <w:bCs/>
          <w:color w:val="111111"/>
          <w:sz w:val="24"/>
          <w:szCs w:val="24"/>
        </w:rPr>
        <w:t xml:space="preserve">Guardar y continuar </w:t>
      </w:r>
      <w:r>
        <w:rPr>
          <w:rFonts w:ascii="Calibri" w:hAnsi="Calibri" w:cs="Calibri"/>
          <w:color w:val="111111"/>
          <w:sz w:val="24"/>
          <w:szCs w:val="24"/>
        </w:rPr>
        <w:t>para seguir con el paso 2.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215868"/>
          <w:sz w:val="24"/>
          <w:szCs w:val="24"/>
        </w:rPr>
      </w:pPr>
      <w:r>
        <w:rPr>
          <w:rFonts w:ascii="Calibri-Bold" w:hAnsi="Calibri-Bold" w:cs="Calibri-Bold"/>
          <w:b/>
          <w:bCs/>
          <w:color w:val="215868"/>
          <w:sz w:val="24"/>
          <w:szCs w:val="24"/>
        </w:rPr>
        <w:t>Paso 2. Subir el envío</w:t>
      </w:r>
    </w:p>
    <w:p w:rsidR="00D12CB7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>Para realizar en envío, asegúrese de que la revisión sea a ciegas. En caso de duda,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 xml:space="preserve">pinche sobre </w:t>
      </w:r>
      <w:r>
        <w:rPr>
          <w:rFonts w:ascii="Calibri" w:hAnsi="Calibri" w:cs="Calibri"/>
          <w:color w:val="106470"/>
          <w:sz w:val="24"/>
          <w:szCs w:val="24"/>
        </w:rPr>
        <w:t xml:space="preserve">Asegurándose que la revisión sea a ciegas </w:t>
      </w:r>
      <w:r>
        <w:rPr>
          <w:rFonts w:ascii="Calibri" w:hAnsi="Calibri" w:cs="Calibri"/>
          <w:color w:val="000000"/>
          <w:sz w:val="24"/>
          <w:szCs w:val="24"/>
        </w:rPr>
        <w:t>para obtener más información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Suba el archivo pinchando sobre “Seleccionar archivo”. Se abre la ventana donde tiene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que buscarlo, y una vez seleccionado pinchar en subir. Automáticamente, el archivo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será renombrado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 xml:space="preserve">Pinchar en </w:t>
      </w:r>
      <w:r>
        <w:rPr>
          <w:rFonts w:ascii="Calibri-Bold" w:hAnsi="Calibri-Bold" w:cs="Calibri-Bold"/>
          <w:b/>
          <w:bCs/>
          <w:color w:val="111111"/>
          <w:sz w:val="24"/>
          <w:szCs w:val="24"/>
        </w:rPr>
        <w:t xml:space="preserve">Guardar y continuar </w:t>
      </w:r>
      <w:r>
        <w:rPr>
          <w:rFonts w:ascii="Calibri" w:hAnsi="Calibri" w:cs="Calibri"/>
          <w:color w:val="111111"/>
          <w:sz w:val="24"/>
          <w:szCs w:val="24"/>
        </w:rPr>
        <w:t>para seguir con el paso 3.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215868"/>
          <w:sz w:val="24"/>
          <w:szCs w:val="24"/>
        </w:rPr>
      </w:pPr>
      <w:r>
        <w:rPr>
          <w:rFonts w:ascii="Calibri-Bold" w:hAnsi="Calibri-Bold" w:cs="Calibri-Bold"/>
          <w:b/>
          <w:bCs/>
          <w:color w:val="215868"/>
          <w:sz w:val="24"/>
          <w:szCs w:val="24"/>
        </w:rPr>
        <w:t>Paso 3. Introducción de los metadatos del envío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En este paso se introducen los datos de identificación de los autores (nombre y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apellidos, correo, filiación, país, resumen bibliográficos), el título y resumen del</w:t>
      </w:r>
      <w:r w:rsidR="00D12CB7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trabajo, así como otros datos que permiten clasificarlo.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 xml:space="preserve">Pinchar en </w:t>
      </w:r>
      <w:r>
        <w:rPr>
          <w:rFonts w:ascii="Calibri-Bold" w:hAnsi="Calibri-Bold" w:cs="Calibri-Bold"/>
          <w:b/>
          <w:bCs/>
          <w:color w:val="111111"/>
          <w:sz w:val="24"/>
          <w:szCs w:val="24"/>
        </w:rPr>
        <w:t xml:space="preserve">Guardar y continuar </w:t>
      </w:r>
      <w:r>
        <w:rPr>
          <w:rFonts w:ascii="Calibri" w:hAnsi="Calibri" w:cs="Calibri"/>
          <w:color w:val="111111"/>
          <w:sz w:val="24"/>
          <w:szCs w:val="24"/>
        </w:rPr>
        <w:t>para seguir con el paso 4.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215868"/>
          <w:sz w:val="24"/>
          <w:szCs w:val="24"/>
        </w:rPr>
      </w:pPr>
      <w:r>
        <w:rPr>
          <w:rFonts w:ascii="Calibri-Bold" w:hAnsi="Calibri-Bold" w:cs="Calibri-Bold"/>
          <w:b/>
          <w:bCs/>
          <w:color w:val="215868"/>
          <w:sz w:val="24"/>
          <w:szCs w:val="24"/>
        </w:rPr>
        <w:t>Paso 4. Subir ficheros complementarios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>Este paso es opcional y permite el envío de ficheros adicionales, como pueden ser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imágenes, tablas, hojas de cálculo, programas u otros materiales que acompañen al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artículo. Como en el paso 2, asegúrese de la que la revisión sea a ciegas, seleccione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SELECCIONAR ARCHIVO y SUBIR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 xml:space="preserve">Pinchar en </w:t>
      </w:r>
      <w:r>
        <w:rPr>
          <w:rFonts w:ascii="Calibri-Bold" w:hAnsi="Calibri-Bold" w:cs="Calibri-Bold"/>
          <w:b/>
          <w:bCs/>
          <w:color w:val="111111"/>
          <w:sz w:val="24"/>
          <w:szCs w:val="24"/>
        </w:rPr>
        <w:t xml:space="preserve">Guardar y continuar </w:t>
      </w:r>
      <w:r>
        <w:rPr>
          <w:rFonts w:ascii="Calibri" w:hAnsi="Calibri" w:cs="Calibri"/>
          <w:color w:val="111111"/>
          <w:sz w:val="24"/>
          <w:szCs w:val="24"/>
        </w:rPr>
        <w:t>para seguir con el paso 5.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215868"/>
          <w:sz w:val="24"/>
          <w:szCs w:val="24"/>
        </w:rPr>
      </w:pPr>
      <w:r>
        <w:rPr>
          <w:rFonts w:ascii="Calibri-Bold" w:hAnsi="Calibri-Bold" w:cs="Calibri-Bold"/>
          <w:b/>
          <w:bCs/>
          <w:color w:val="215868"/>
          <w:sz w:val="24"/>
          <w:szCs w:val="24"/>
        </w:rPr>
        <w:t>Paso 5. Confirmar el envío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>En este paso se le pide que, para e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nviar su artículo a </w:t>
      </w:r>
      <w:r w:rsidR="00D12CB7" w:rsidRPr="00D12CB7">
        <w:rPr>
          <w:rFonts w:ascii="Calibri" w:hAnsi="Calibri" w:cs="Calibri"/>
          <w:i/>
          <w:color w:val="111111"/>
          <w:sz w:val="24"/>
          <w:szCs w:val="24"/>
        </w:rPr>
        <w:t>r</w:t>
      </w:r>
      <w:r w:rsidRPr="00D12CB7">
        <w:rPr>
          <w:rFonts w:ascii="Calibri" w:hAnsi="Calibri" w:cs="Calibri"/>
          <w:i/>
          <w:color w:val="111111"/>
          <w:sz w:val="24"/>
          <w:szCs w:val="24"/>
        </w:rPr>
        <w:t xml:space="preserve">evista </w:t>
      </w:r>
      <w:r w:rsidR="00D12CB7" w:rsidRPr="00D12CB7">
        <w:rPr>
          <w:rFonts w:ascii="Calibri" w:hAnsi="Calibri" w:cs="Calibri"/>
          <w:i/>
          <w:color w:val="111111"/>
          <w:sz w:val="24"/>
          <w:szCs w:val="24"/>
        </w:rPr>
        <w:t>Investigaciones Feministas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, </w:t>
      </w:r>
      <w:r>
        <w:rPr>
          <w:rFonts w:ascii="Calibri" w:hAnsi="Calibri" w:cs="Calibri"/>
          <w:color w:val="111111"/>
          <w:sz w:val="24"/>
          <w:szCs w:val="24"/>
        </w:rPr>
        <w:t>pulse "Finalizar Envío". La persona de contacto recibirá un mensaje de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confirmación y podrá seguir el proceso de revisión en este mismo sistema de gestión</w:t>
      </w:r>
      <w:r w:rsidR="00D12CB7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de envíos.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Pinche en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Finalizar envío </w:t>
      </w:r>
      <w:r>
        <w:rPr>
          <w:rFonts w:ascii="Calibri" w:hAnsi="Calibri" w:cs="Calibri"/>
          <w:color w:val="000000"/>
          <w:sz w:val="24"/>
          <w:szCs w:val="24"/>
        </w:rPr>
        <w:t>para terminar</w:t>
      </w:r>
    </w:p>
    <w:p w:rsidR="00D12CB7" w:rsidRDefault="00D12CB7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111111"/>
          <w:sz w:val="24"/>
          <w:szCs w:val="24"/>
        </w:rPr>
      </w:pPr>
      <w:r>
        <w:rPr>
          <w:rFonts w:ascii="Calibri-Bold" w:hAnsi="Calibri-Bold" w:cs="Calibri-Bold"/>
          <w:b/>
          <w:bCs/>
          <w:color w:val="111111"/>
          <w:sz w:val="24"/>
          <w:szCs w:val="24"/>
        </w:rPr>
        <w:t>ENVIO DE UNA NUEVA VERSIÓN DEL ARTÍCULO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111111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 xml:space="preserve">Tras el envío del artículo, </w:t>
      </w:r>
      <w:r w:rsidR="005726D2">
        <w:rPr>
          <w:rFonts w:ascii="Calibri" w:hAnsi="Calibri" w:cs="Calibri"/>
          <w:color w:val="111111"/>
          <w:sz w:val="24"/>
          <w:szCs w:val="24"/>
        </w:rPr>
        <w:t>la editora o editor</w:t>
      </w:r>
      <w:r>
        <w:rPr>
          <w:rFonts w:ascii="Calibri" w:hAnsi="Calibri" w:cs="Calibri"/>
          <w:color w:val="111111"/>
          <w:sz w:val="24"/>
          <w:szCs w:val="24"/>
        </w:rPr>
        <w:t xml:space="preserve"> asignado comprobará si cumple con los criterios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formales establecidos. En caso de cumplir, el artículo pasará al proceso de revisión por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 xml:space="preserve">pares de acuerdo con los criterios establecidos en la 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revista </w:t>
      </w:r>
      <w:r w:rsidR="005726D2" w:rsidRPr="00D12CB7">
        <w:rPr>
          <w:rFonts w:ascii="Calibri" w:hAnsi="Calibri" w:cs="Calibri"/>
          <w:i/>
          <w:color w:val="111111"/>
          <w:sz w:val="24"/>
          <w:szCs w:val="24"/>
        </w:rPr>
        <w:t>Investigaciones Feministas.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 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 xml:space="preserve">En caso contrario, </w:t>
      </w:r>
      <w:r w:rsidR="005726D2">
        <w:rPr>
          <w:rFonts w:ascii="Calibri" w:hAnsi="Calibri" w:cs="Calibri"/>
          <w:color w:val="111111"/>
          <w:sz w:val="24"/>
          <w:szCs w:val="24"/>
        </w:rPr>
        <w:t>se</w:t>
      </w:r>
      <w:r>
        <w:rPr>
          <w:rFonts w:ascii="Calibri" w:hAnsi="Calibri" w:cs="Calibri"/>
          <w:color w:val="111111"/>
          <w:sz w:val="24"/>
          <w:szCs w:val="24"/>
        </w:rPr>
        <w:t xml:space="preserve"> contactará con el autor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 o autora </w:t>
      </w:r>
      <w:r>
        <w:rPr>
          <w:rFonts w:ascii="Calibri" w:hAnsi="Calibri" w:cs="Calibri"/>
          <w:color w:val="111111"/>
          <w:sz w:val="24"/>
          <w:szCs w:val="24"/>
        </w:rPr>
        <w:t>por correo electrónico indicándole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los cambios necesarios en el artículo para poder enviarlo a revisión.</w:t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 xml:space="preserve">Una vez hechos los cambios, el autor 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o autora </w:t>
      </w:r>
      <w:r>
        <w:rPr>
          <w:rFonts w:ascii="Calibri" w:hAnsi="Calibri" w:cs="Calibri"/>
          <w:color w:val="111111"/>
          <w:sz w:val="24"/>
          <w:szCs w:val="24"/>
        </w:rPr>
        <w:t>debe subir una nueva versión de su trabajo en el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env</w:t>
      </w:r>
      <w:r w:rsidR="005726D2">
        <w:rPr>
          <w:rFonts w:ascii="Calibri" w:hAnsi="Calibri" w:cs="Calibri"/>
          <w:color w:val="111111"/>
          <w:sz w:val="24"/>
          <w:szCs w:val="24"/>
        </w:rPr>
        <w:t>ío</w:t>
      </w:r>
      <w:r>
        <w:rPr>
          <w:rFonts w:ascii="Calibri" w:hAnsi="Calibri" w:cs="Calibri"/>
          <w:color w:val="111111"/>
          <w:sz w:val="24"/>
          <w:szCs w:val="24"/>
        </w:rPr>
        <w:t xml:space="preserve"> activo (no realizando un nuevo envío), para ello, accederá con su usuario y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 xml:space="preserve">contraseña a su área de </w:t>
      </w:r>
      <w:r>
        <w:rPr>
          <w:rFonts w:ascii="Calibri-Bold" w:hAnsi="Calibri-Bold" w:cs="Calibri-Bold"/>
          <w:b/>
          <w:bCs/>
          <w:color w:val="111111"/>
          <w:sz w:val="24"/>
          <w:szCs w:val="24"/>
        </w:rPr>
        <w:t>Autor</w:t>
      </w:r>
      <w:r>
        <w:rPr>
          <w:rFonts w:ascii="Calibri" w:hAnsi="Calibri" w:cs="Calibri"/>
          <w:color w:val="111111"/>
          <w:sz w:val="24"/>
          <w:szCs w:val="24"/>
        </w:rPr>
        <w:t xml:space="preserve">, y se abrirá un listado con los Envíos activos. </w:t>
      </w:r>
      <w:r>
        <w:rPr>
          <w:rFonts w:ascii="Calibri" w:hAnsi="Calibri" w:cs="Calibri"/>
          <w:color w:val="111111"/>
          <w:sz w:val="24"/>
          <w:szCs w:val="24"/>
        </w:rPr>
        <w:lastRenderedPageBreak/>
        <w:t>Debe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hAnsi="Calibri" w:cs="Calibri"/>
          <w:color w:val="111111"/>
          <w:sz w:val="24"/>
          <w:szCs w:val="24"/>
        </w:rPr>
        <w:t>pinchar sobre el título del artículo que desea modificar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.  </w:t>
      </w:r>
      <w:r>
        <w:rPr>
          <w:rFonts w:ascii="Calibri" w:hAnsi="Calibri" w:cs="Calibri"/>
          <w:color w:val="111111"/>
          <w:sz w:val="24"/>
          <w:szCs w:val="24"/>
        </w:rPr>
        <w:t>La ventana de descripción del artículo muestra toda la información relativa al mismo.</w:t>
      </w:r>
      <w:r w:rsidR="005726D2">
        <w:rPr>
          <w:rFonts w:ascii="Calibri" w:hAnsi="Calibri" w:cs="Calibri"/>
          <w:color w:val="111111"/>
          <w:sz w:val="24"/>
          <w:szCs w:val="24"/>
        </w:rPr>
        <w:t xml:space="preserve"> 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 xml:space="preserve">Pinche sobre pestaña </w:t>
      </w:r>
      <w:r>
        <w:rPr>
          <w:rFonts w:ascii="Calibri-Bold" w:hAnsi="Calibri-Bold" w:cs="Calibri-Bold"/>
          <w:b/>
          <w:bCs/>
          <w:color w:val="111111"/>
          <w:sz w:val="24"/>
          <w:szCs w:val="24"/>
        </w:rPr>
        <w:t>Revisión</w:t>
      </w:r>
      <w:r>
        <w:rPr>
          <w:rFonts w:ascii="Calibri" w:hAnsi="Calibri" w:cs="Calibri"/>
          <w:color w:val="111111"/>
          <w:sz w:val="24"/>
          <w:szCs w:val="24"/>
        </w:rPr>
        <w:t xml:space="preserve">, y en el apartado </w:t>
      </w:r>
      <w:r>
        <w:rPr>
          <w:rFonts w:ascii="Calibri-Bold" w:hAnsi="Calibri-Bold" w:cs="Calibri-Bold"/>
          <w:b/>
          <w:bCs/>
          <w:color w:val="111111"/>
          <w:sz w:val="24"/>
          <w:szCs w:val="24"/>
        </w:rPr>
        <w:t>Decisión editorial &gt; Subir versión de</w:t>
      </w:r>
      <w:r w:rsidR="005726D2">
        <w:rPr>
          <w:rFonts w:ascii="Calibri-Bold" w:hAnsi="Calibri-Bold" w:cs="Calibri-Bold"/>
          <w:b/>
          <w:bCs/>
          <w:color w:val="111111"/>
          <w:sz w:val="24"/>
          <w:szCs w:val="24"/>
        </w:rPr>
        <w:t xml:space="preserve"> </w:t>
      </w:r>
      <w:r>
        <w:rPr>
          <w:rFonts w:ascii="Calibri-Bold" w:hAnsi="Calibri-Bold" w:cs="Calibri-Bold"/>
          <w:b/>
          <w:bCs/>
          <w:color w:val="111111"/>
          <w:sz w:val="24"/>
          <w:szCs w:val="24"/>
        </w:rPr>
        <w:t>autor/a</w:t>
      </w:r>
      <w:r>
        <w:rPr>
          <w:rFonts w:ascii="Calibri" w:hAnsi="Calibri" w:cs="Calibri"/>
          <w:color w:val="111111"/>
          <w:sz w:val="24"/>
          <w:szCs w:val="24"/>
        </w:rPr>
        <w:t>, seleccione y suba el nuevo fichero</w:t>
      </w: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</w:p>
    <w:p w:rsidR="005726D2" w:rsidRDefault="005726D2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8DC103F" wp14:editId="6D680A2A">
            <wp:extent cx="6798191" cy="1583141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753" t="48775" r="18331" b="35941"/>
                    <a:stretch/>
                  </pic:blipFill>
                  <pic:spPr bwMode="auto">
                    <a:xfrm>
                      <a:off x="0" y="0"/>
                      <a:ext cx="6801150" cy="158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01E" w:rsidRDefault="00F9401E" w:rsidP="00D12CB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11111"/>
          <w:sz w:val="24"/>
          <w:szCs w:val="24"/>
        </w:rPr>
      </w:pPr>
      <w:r>
        <w:rPr>
          <w:rFonts w:ascii="Calibri" w:hAnsi="Calibri" w:cs="Calibri"/>
          <w:color w:val="111111"/>
          <w:sz w:val="24"/>
          <w:szCs w:val="24"/>
        </w:rPr>
        <w:t xml:space="preserve">No olvide comunicar con correo electrónico a </w:t>
      </w:r>
      <w:r>
        <w:rPr>
          <w:rFonts w:ascii="Calibri" w:hAnsi="Calibri" w:cs="Calibri"/>
          <w:color w:val="0000FF"/>
          <w:sz w:val="24"/>
          <w:szCs w:val="24"/>
        </w:rPr>
        <w:t>r</w:t>
      </w:r>
      <w:r w:rsidR="005726D2">
        <w:rPr>
          <w:rFonts w:ascii="Calibri" w:hAnsi="Calibri" w:cs="Calibri"/>
          <w:color w:val="0000FF"/>
          <w:sz w:val="24"/>
          <w:szCs w:val="24"/>
        </w:rPr>
        <w:t>dinvest@</w:t>
      </w:r>
      <w:r>
        <w:rPr>
          <w:rFonts w:ascii="Calibri" w:hAnsi="Calibri" w:cs="Calibri"/>
          <w:color w:val="0000FF"/>
          <w:sz w:val="24"/>
          <w:szCs w:val="24"/>
        </w:rPr>
        <w:t xml:space="preserve">ucm.es </w:t>
      </w:r>
      <w:r>
        <w:rPr>
          <w:rFonts w:ascii="Calibri" w:hAnsi="Calibri" w:cs="Calibri"/>
          <w:color w:val="111111"/>
          <w:sz w:val="24"/>
          <w:szCs w:val="24"/>
        </w:rPr>
        <w:t>el envío de la nueva</w:t>
      </w:r>
    </w:p>
    <w:p w:rsidR="00F9401E" w:rsidRDefault="00F9401E" w:rsidP="00D12CB7">
      <w:pPr>
        <w:jc w:val="both"/>
      </w:pPr>
      <w:proofErr w:type="gramStart"/>
      <w:r>
        <w:rPr>
          <w:rFonts w:ascii="Calibri" w:hAnsi="Calibri" w:cs="Calibri"/>
          <w:color w:val="111111"/>
          <w:sz w:val="24"/>
          <w:szCs w:val="24"/>
        </w:rPr>
        <w:t>versión</w:t>
      </w:r>
      <w:proofErr w:type="gramEnd"/>
      <w:r>
        <w:rPr>
          <w:rFonts w:ascii="Calibri" w:hAnsi="Calibri" w:cs="Calibri"/>
          <w:color w:val="111111"/>
          <w:sz w:val="24"/>
          <w:szCs w:val="24"/>
        </w:rPr>
        <w:t>.</w:t>
      </w:r>
    </w:p>
    <w:sectPr w:rsidR="00F940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01E"/>
    <w:rsid w:val="001E66EB"/>
    <w:rsid w:val="005726D2"/>
    <w:rsid w:val="006C2EF2"/>
    <w:rsid w:val="00D12CB7"/>
    <w:rsid w:val="00F9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726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26D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26D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26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26D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6D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72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726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26D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26D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26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26D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6D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72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7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8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4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8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8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9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5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44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9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3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0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7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5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3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7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3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2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9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5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0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7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5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5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6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7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3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6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1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5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651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mjcamacho</dc:creator>
  <cp:lastModifiedBy>mjcamacho</cp:lastModifiedBy>
  <cp:revision>2</cp:revision>
  <dcterms:created xsi:type="dcterms:W3CDTF">2017-01-26T20:01:00Z</dcterms:created>
  <dcterms:modified xsi:type="dcterms:W3CDTF">2017-03-07T11:43:00Z</dcterms:modified>
</cp:coreProperties>
</file>